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32272618" w:rsidR="009C1C29" w:rsidRPr="009C1C29"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00DB4F34" w:rsidRPr="00DB4F34">
        <w:rPr>
          <w:rFonts w:ascii="Arial" w:hAnsi="Arial" w:cs="Arial"/>
          <w:sz w:val="22"/>
          <w:szCs w:val="22"/>
          <w:lang w:val="lt-LT"/>
        </w:rPr>
        <w:t>23</w:t>
      </w:r>
    </w:p>
    <w:p w14:paraId="345B9D67" w14:textId="77777777" w:rsidR="009C1C29"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39B23B8E" w14:textId="77777777" w:rsidR="009C1C29" w:rsidRDefault="009C1C29" w:rsidP="009C1C29">
      <w:pPr>
        <w:pStyle w:val="NormalWeb"/>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36D4AE01" w14:textId="77777777" w:rsidR="00DB4F34" w:rsidRDefault="00DB4F34" w:rsidP="009C1C29">
      <w:pPr>
        <w:pStyle w:val="NormalWeb"/>
        <w:spacing w:before="0" w:beforeAutospacing="0" w:after="0" w:afterAutospacing="0"/>
        <w:jc w:val="center"/>
        <w:rPr>
          <w:rFonts w:ascii="Arial" w:hAnsi="Arial" w:cs="Arial"/>
          <w:b/>
          <w:bCs/>
          <w:sz w:val="22"/>
          <w:szCs w:val="22"/>
          <w:lang w:eastAsia="en-US"/>
        </w:rPr>
      </w:pPr>
    </w:p>
    <w:p w14:paraId="460A98EF" w14:textId="77777777" w:rsidR="005800E0" w:rsidRPr="0028303C" w:rsidRDefault="005800E0" w:rsidP="005800E0">
      <w:pPr>
        <w:rPr>
          <w:rFonts w:ascii="Arial Narrow" w:hAnsi="Arial Narrow"/>
          <w:lang w:val="lt-LT" w:eastAsia="lt-LT"/>
        </w:rPr>
      </w:pPr>
    </w:p>
    <w:tbl>
      <w:tblPr>
        <w:tblStyle w:val="TableGrid"/>
        <w:tblW w:w="10201" w:type="dxa"/>
        <w:tblLook w:val="04A0" w:firstRow="1" w:lastRow="0" w:firstColumn="1" w:lastColumn="0" w:noHBand="0" w:noVBand="1"/>
      </w:tblPr>
      <w:tblGrid>
        <w:gridCol w:w="2203"/>
        <w:gridCol w:w="7998"/>
      </w:tblGrid>
      <w:tr w:rsidR="005800E0" w:rsidRPr="008933BC" w14:paraId="2B3F7744" w14:textId="77777777" w:rsidTr="00E56B64">
        <w:tc>
          <w:tcPr>
            <w:tcW w:w="2203" w:type="dxa"/>
            <w:shd w:val="clear" w:color="auto" w:fill="005063"/>
          </w:tcPr>
          <w:p w14:paraId="1F99D5B4" w14:textId="77777777" w:rsidR="005800E0" w:rsidRPr="0028303C" w:rsidRDefault="005800E0" w:rsidP="00E56B64">
            <w:pPr>
              <w:spacing w:before="120" w:after="120"/>
              <w:jc w:val="center"/>
              <w:rPr>
                <w:rFonts w:ascii="Arial" w:hAnsi="Arial" w:cs="Arial"/>
                <w:sz w:val="22"/>
                <w:szCs w:val="22"/>
                <w:lang w:val="lt-LT" w:eastAsia="lt-LT"/>
              </w:rPr>
            </w:pPr>
            <w:r w:rsidRPr="0028303C">
              <w:rPr>
                <w:rFonts w:ascii="Arial" w:hAnsi="Arial" w:cs="Arial"/>
                <w:sz w:val="22"/>
                <w:szCs w:val="22"/>
                <w:lang w:val="lt-LT" w:eastAsia="lt-LT"/>
              </w:rPr>
              <w:t>Pirkimo pavadinimas</w:t>
            </w:r>
          </w:p>
        </w:tc>
        <w:tc>
          <w:tcPr>
            <w:tcW w:w="7998" w:type="dxa"/>
            <w:vAlign w:val="center"/>
          </w:tcPr>
          <w:p w14:paraId="790D8C65" w14:textId="77777777" w:rsidR="00280ECC" w:rsidRPr="00B868C8" w:rsidRDefault="00280ECC" w:rsidP="00280ECC">
            <w:pPr>
              <w:pStyle w:val="BodyText"/>
              <w:jc w:val="left"/>
              <w:rPr>
                <w:rFonts w:ascii="Arial" w:hAnsi="Arial" w:cs="Arial"/>
                <w:b/>
                <w:bCs/>
                <w:sz w:val="22"/>
                <w:szCs w:val="22"/>
              </w:rPr>
            </w:pPr>
            <w:r w:rsidRPr="00B868C8">
              <w:rPr>
                <w:rFonts w:ascii="Arial" w:hAnsi="Arial" w:cs="Arial"/>
                <w:b/>
                <w:bCs/>
                <w:sz w:val="22"/>
                <w:szCs w:val="22"/>
              </w:rPr>
              <w:t>Valstybinės reikšmės magistralinio kelio A9 Panevėžys–Šiauliai 56,751 ir 57,349 km sankryžų rekonstravimo techninio darbo projekto parengimas, projekto vykdymo priežiūra ir darbų atlikimas</w:t>
            </w:r>
          </w:p>
          <w:p w14:paraId="6BA81BCD" w14:textId="619BC752" w:rsidR="005800E0" w:rsidRPr="0028303C" w:rsidRDefault="005800E0" w:rsidP="00280ECC">
            <w:pPr>
              <w:pStyle w:val="BodyText"/>
              <w:jc w:val="left"/>
              <w:rPr>
                <w:rFonts w:ascii="Arial" w:hAnsi="Arial" w:cs="Arial"/>
                <w:b/>
                <w:bCs/>
                <w:sz w:val="22"/>
                <w:szCs w:val="22"/>
                <w:highlight w:val="green"/>
                <w:lang w:eastAsia="lt-LT"/>
              </w:rPr>
            </w:pPr>
          </w:p>
        </w:tc>
      </w:tr>
    </w:tbl>
    <w:p w14:paraId="3CCF45D8" w14:textId="77777777" w:rsidR="005800E0" w:rsidRPr="0028303C" w:rsidRDefault="005800E0" w:rsidP="005800E0">
      <w:pPr>
        <w:rPr>
          <w:rFonts w:ascii="Arial Narrow" w:hAnsi="Arial Narrow"/>
          <w:lang w:val="lt-LT" w:eastAsia="lt-LT"/>
        </w:rPr>
      </w:pPr>
    </w:p>
    <w:tbl>
      <w:tblPr>
        <w:tblStyle w:val="TableGrid"/>
        <w:tblW w:w="10201" w:type="dxa"/>
        <w:tblLook w:val="04A0" w:firstRow="1" w:lastRow="0" w:firstColumn="1" w:lastColumn="0" w:noHBand="0" w:noVBand="1"/>
      </w:tblPr>
      <w:tblGrid>
        <w:gridCol w:w="10201"/>
      </w:tblGrid>
      <w:tr w:rsidR="005800E0" w:rsidRPr="008933BC" w14:paraId="6DB86D92" w14:textId="77777777" w:rsidTr="00E56B64">
        <w:tc>
          <w:tcPr>
            <w:tcW w:w="10201" w:type="dxa"/>
            <w:shd w:val="clear" w:color="auto" w:fill="000000" w:themeFill="text1"/>
          </w:tcPr>
          <w:p w14:paraId="76B736A6" w14:textId="77777777" w:rsidR="005800E0" w:rsidRPr="0028303C" w:rsidRDefault="005800E0" w:rsidP="00E56B64">
            <w:pPr>
              <w:spacing w:before="120" w:after="120"/>
              <w:rPr>
                <w:rFonts w:ascii="Arial" w:hAnsi="Arial" w:cs="Arial"/>
                <w:b/>
                <w:bCs/>
                <w:sz w:val="22"/>
                <w:szCs w:val="22"/>
                <w:lang w:val="lt-LT" w:eastAsia="lt-LT"/>
              </w:rPr>
            </w:pPr>
            <w:r w:rsidRPr="0028303C">
              <w:rPr>
                <w:rFonts w:ascii="Arial" w:hAnsi="Arial" w:cs="Arial"/>
                <w:b/>
                <w:bCs/>
                <w:sz w:val="22"/>
                <w:szCs w:val="22"/>
                <w:lang w:val="lt-LT" w:eastAsia="lt-LT"/>
              </w:rPr>
              <w:t>KAINOS IR KOKYBĖS SANTYKIO KRITERIJAI</w:t>
            </w:r>
          </w:p>
        </w:tc>
      </w:tr>
    </w:tbl>
    <w:p w14:paraId="57507033" w14:textId="77777777" w:rsidR="005800E0" w:rsidRPr="0028303C" w:rsidRDefault="005800E0" w:rsidP="005800E0">
      <w:pPr>
        <w:pStyle w:val="Heading2"/>
        <w:numPr>
          <w:ilvl w:val="0"/>
          <w:numId w:val="17"/>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Tiekėjų pasiūlymai bus vertinami ir ekonomiškai naudingiausias pasiūlymas bus išrenkamas pagal </w:t>
      </w:r>
      <w:r w:rsidRPr="0028303C">
        <w:rPr>
          <w:rFonts w:ascii="Arial" w:hAnsi="Arial" w:cs="Arial"/>
          <w:b/>
          <w:sz w:val="22"/>
          <w:szCs w:val="22"/>
        </w:rPr>
        <w:t>kainos ir kokybės</w:t>
      </w:r>
      <w:r w:rsidRPr="0028303C">
        <w:rPr>
          <w:rFonts w:ascii="Arial" w:hAnsi="Arial" w:cs="Arial"/>
          <w:sz w:val="22"/>
          <w:szCs w:val="22"/>
        </w:rPr>
        <w:t xml:space="preserve"> santykį, vadovaujantis šiais kriterijais:</w:t>
      </w:r>
    </w:p>
    <w:p w14:paraId="43ED3F9A" w14:textId="77777777" w:rsidR="005800E0" w:rsidRPr="0028303C" w:rsidRDefault="005800E0" w:rsidP="005800E0">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5800E0" w:rsidRPr="008933BC" w14:paraId="4A077066" w14:textId="77777777" w:rsidTr="00E56B64">
        <w:trPr>
          <w:cantSplit/>
          <w:trHeight w:val="441"/>
        </w:trPr>
        <w:tc>
          <w:tcPr>
            <w:tcW w:w="5637" w:type="dxa"/>
            <w:gridSpan w:val="3"/>
            <w:shd w:val="clear" w:color="auto" w:fill="005063"/>
            <w:vAlign w:val="center"/>
          </w:tcPr>
          <w:p w14:paraId="7FADC012"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kriterijai, kriterijaus žymuo, aprašymas</w:t>
            </w:r>
          </w:p>
        </w:tc>
        <w:tc>
          <w:tcPr>
            <w:tcW w:w="2126" w:type="dxa"/>
            <w:vMerge w:val="restart"/>
            <w:shd w:val="clear" w:color="auto" w:fill="005063"/>
            <w:vAlign w:val="center"/>
          </w:tcPr>
          <w:p w14:paraId="47AE7D88" w14:textId="77777777" w:rsidR="005800E0" w:rsidRPr="0028303C" w:rsidRDefault="005800E0" w:rsidP="00E56B64">
            <w:pPr>
              <w:jc w:val="center"/>
              <w:rPr>
                <w:rFonts w:ascii="Arial" w:hAnsi="Arial" w:cs="Arial"/>
                <w:lang w:val="lt-LT"/>
              </w:rPr>
            </w:pPr>
            <w:r w:rsidRPr="0028303C">
              <w:rPr>
                <w:rFonts w:ascii="Arial" w:hAnsi="Arial" w:cs="Arial"/>
                <w:lang w:val="lt-LT"/>
              </w:rPr>
              <w:t>Lyginamasis svoris ekonominio naudingumo įvertinime</w:t>
            </w:r>
          </w:p>
        </w:tc>
        <w:tc>
          <w:tcPr>
            <w:tcW w:w="2410" w:type="dxa"/>
            <w:vMerge w:val="restart"/>
            <w:shd w:val="clear" w:color="auto" w:fill="005063"/>
            <w:vAlign w:val="center"/>
          </w:tcPr>
          <w:p w14:paraId="41E35A2E" w14:textId="61855B06" w:rsidR="005800E0" w:rsidRPr="0028303C" w:rsidRDefault="00A93694" w:rsidP="00E56B64">
            <w:pPr>
              <w:jc w:val="center"/>
              <w:rPr>
                <w:rFonts w:ascii="Arial" w:hAnsi="Arial" w:cs="Arial"/>
                <w:lang w:val="lt-LT"/>
              </w:rPr>
            </w:pPr>
            <w:r>
              <w:rPr>
                <w:rFonts w:ascii="Arial" w:hAnsi="Arial" w:cs="Arial"/>
                <w:lang w:val="lt-LT"/>
              </w:rPr>
              <w:t>Pastabos.</w:t>
            </w:r>
          </w:p>
        </w:tc>
      </w:tr>
      <w:tr w:rsidR="005800E0" w:rsidRPr="0028303C" w14:paraId="18F02DCE" w14:textId="77777777" w:rsidTr="00E56B64">
        <w:trPr>
          <w:cantSplit/>
        </w:trPr>
        <w:tc>
          <w:tcPr>
            <w:tcW w:w="4106" w:type="dxa"/>
            <w:gridSpan w:val="2"/>
            <w:shd w:val="clear" w:color="auto" w:fill="808080" w:themeFill="background1" w:themeFillShade="80"/>
            <w:vAlign w:val="center"/>
          </w:tcPr>
          <w:p w14:paraId="1A6FE328"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kriterijaus pavadinimas ir žymuo</w:t>
            </w:r>
          </w:p>
        </w:tc>
        <w:tc>
          <w:tcPr>
            <w:tcW w:w="1531" w:type="dxa"/>
            <w:shd w:val="clear" w:color="auto" w:fill="808080" w:themeFill="background1" w:themeFillShade="80"/>
            <w:vAlign w:val="center"/>
          </w:tcPr>
          <w:p w14:paraId="516A30CC" w14:textId="77777777" w:rsidR="005800E0" w:rsidRPr="0028303C" w:rsidRDefault="005800E0" w:rsidP="00E56B64">
            <w:pPr>
              <w:jc w:val="center"/>
              <w:rPr>
                <w:rFonts w:ascii="Arial" w:hAnsi="Arial" w:cs="Arial"/>
                <w:lang w:val="lt-LT"/>
              </w:rPr>
            </w:pPr>
            <w:r w:rsidRPr="0028303C">
              <w:rPr>
                <w:rFonts w:ascii="Arial" w:hAnsi="Arial" w:cs="Arial"/>
                <w:lang w:val="lt-LT"/>
              </w:rPr>
              <w:t>Kriterijaus aprašymas</w:t>
            </w:r>
          </w:p>
        </w:tc>
        <w:tc>
          <w:tcPr>
            <w:tcW w:w="2126" w:type="dxa"/>
            <w:vMerge/>
            <w:shd w:val="clear" w:color="auto" w:fill="005063"/>
          </w:tcPr>
          <w:p w14:paraId="71DEF5F2" w14:textId="77777777" w:rsidR="005800E0" w:rsidRPr="0028303C" w:rsidRDefault="005800E0" w:rsidP="00E56B64">
            <w:pPr>
              <w:jc w:val="center"/>
              <w:rPr>
                <w:rFonts w:ascii="Arial" w:hAnsi="Arial" w:cs="Arial"/>
                <w:lang w:val="lt-LT"/>
              </w:rPr>
            </w:pPr>
          </w:p>
        </w:tc>
        <w:tc>
          <w:tcPr>
            <w:tcW w:w="2410" w:type="dxa"/>
            <w:vMerge/>
            <w:shd w:val="clear" w:color="auto" w:fill="005063"/>
          </w:tcPr>
          <w:p w14:paraId="118E3E14" w14:textId="77777777" w:rsidR="005800E0" w:rsidRPr="0028303C" w:rsidRDefault="005800E0" w:rsidP="00E56B64">
            <w:pPr>
              <w:jc w:val="center"/>
              <w:rPr>
                <w:rFonts w:ascii="Arial" w:hAnsi="Arial" w:cs="Arial"/>
                <w:lang w:val="lt-LT"/>
              </w:rPr>
            </w:pPr>
          </w:p>
        </w:tc>
      </w:tr>
      <w:tr w:rsidR="005800E0" w:rsidRPr="0028303C" w14:paraId="56D03008" w14:textId="77777777" w:rsidTr="00E56B64">
        <w:trPr>
          <w:cantSplit/>
        </w:trPr>
        <w:tc>
          <w:tcPr>
            <w:tcW w:w="1413" w:type="dxa"/>
            <w:vAlign w:val="center"/>
          </w:tcPr>
          <w:p w14:paraId="5119F593" w14:textId="77777777" w:rsidR="005800E0" w:rsidRPr="0028303C" w:rsidRDefault="005800E0" w:rsidP="00E56B64">
            <w:pPr>
              <w:pStyle w:val="Header"/>
              <w:rPr>
                <w:rFonts w:ascii="Arial" w:hAnsi="Arial" w:cs="Arial"/>
                <w:b/>
                <w:lang w:val="lt-LT"/>
              </w:rPr>
            </w:pPr>
            <w:r w:rsidRPr="0028303C">
              <w:rPr>
                <w:rFonts w:ascii="Arial" w:hAnsi="Arial" w:cs="Arial"/>
                <w:b/>
                <w:lang w:val="lt-LT"/>
              </w:rPr>
              <w:t xml:space="preserve">Pirmas kriterijus </w:t>
            </w:r>
          </w:p>
        </w:tc>
        <w:tc>
          <w:tcPr>
            <w:tcW w:w="2693" w:type="dxa"/>
            <w:vAlign w:val="center"/>
          </w:tcPr>
          <w:p w14:paraId="6BEEFC04" w14:textId="77777777" w:rsidR="005800E0" w:rsidRPr="0028303C" w:rsidRDefault="005800E0" w:rsidP="00E56B64">
            <w:pPr>
              <w:rPr>
                <w:rFonts w:ascii="Arial" w:hAnsi="Arial" w:cs="Arial"/>
                <w:lang w:val="lt-LT"/>
              </w:rPr>
            </w:pPr>
            <w:r w:rsidRPr="0028303C">
              <w:rPr>
                <w:rFonts w:ascii="Arial" w:hAnsi="Arial" w:cs="Arial"/>
                <w:lang w:val="lt-LT"/>
              </w:rPr>
              <w:t xml:space="preserve">Kaina, </w:t>
            </w:r>
            <w:r>
              <w:rPr>
                <w:rFonts w:ascii="Arial" w:hAnsi="Arial" w:cs="Arial"/>
                <w:lang w:val="lt-LT"/>
              </w:rPr>
              <w:t>B</w:t>
            </w:r>
          </w:p>
        </w:tc>
        <w:tc>
          <w:tcPr>
            <w:tcW w:w="1531" w:type="dxa"/>
            <w:vAlign w:val="center"/>
          </w:tcPr>
          <w:p w14:paraId="4A4709B5"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224C4018" w14:textId="77777777" w:rsidR="005800E0" w:rsidRPr="0028303C" w:rsidRDefault="005800E0" w:rsidP="00E56B64">
            <w:pPr>
              <w:jc w:val="center"/>
              <w:rPr>
                <w:rFonts w:ascii="Arial" w:hAnsi="Arial" w:cs="Arial"/>
                <w:lang w:val="lt-LT"/>
              </w:rPr>
            </w:pPr>
            <w:r w:rsidRPr="0028303C">
              <w:rPr>
                <w:rFonts w:ascii="Arial" w:hAnsi="Arial" w:cs="Arial"/>
                <w:lang w:val="lt-LT"/>
              </w:rPr>
              <w:t>X=</w:t>
            </w:r>
            <w:r>
              <w:rPr>
                <w:rFonts w:ascii="Arial" w:hAnsi="Arial" w:cs="Arial"/>
                <w:lang w:val="lt-LT"/>
              </w:rPr>
              <w:t>90</w:t>
            </w:r>
          </w:p>
        </w:tc>
        <w:tc>
          <w:tcPr>
            <w:tcW w:w="2410" w:type="dxa"/>
            <w:vAlign w:val="center"/>
          </w:tcPr>
          <w:p w14:paraId="62439C4D"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r>
      <w:tr w:rsidR="005800E0" w:rsidRPr="0028303C" w14:paraId="66E855F9" w14:textId="77777777" w:rsidTr="00E56B64">
        <w:trPr>
          <w:cantSplit/>
        </w:trPr>
        <w:tc>
          <w:tcPr>
            <w:tcW w:w="1413" w:type="dxa"/>
            <w:vAlign w:val="center"/>
          </w:tcPr>
          <w:p w14:paraId="0BCF78A1" w14:textId="77777777" w:rsidR="005800E0" w:rsidRPr="0028303C" w:rsidRDefault="005800E0" w:rsidP="00E56B64">
            <w:pPr>
              <w:jc w:val="both"/>
              <w:rPr>
                <w:rFonts w:ascii="Arial" w:hAnsi="Arial" w:cs="Arial"/>
                <w:b/>
                <w:i/>
                <w:lang w:val="lt-LT"/>
              </w:rPr>
            </w:pPr>
            <w:r w:rsidRPr="0028303C">
              <w:rPr>
                <w:rFonts w:ascii="Arial" w:hAnsi="Arial" w:cs="Arial"/>
                <w:b/>
                <w:lang w:val="lt-LT"/>
              </w:rPr>
              <w:t xml:space="preserve">Antras kriterijus </w:t>
            </w:r>
          </w:p>
        </w:tc>
        <w:tc>
          <w:tcPr>
            <w:tcW w:w="2693" w:type="dxa"/>
            <w:vAlign w:val="center"/>
          </w:tcPr>
          <w:p w14:paraId="3153642C" w14:textId="77777777" w:rsidR="005800E0" w:rsidRPr="0028303C" w:rsidRDefault="005800E0" w:rsidP="00E56B64">
            <w:pPr>
              <w:rPr>
                <w:rFonts w:ascii="Arial" w:hAnsi="Arial" w:cs="Arial"/>
                <w:lang w:val="lt-LT"/>
              </w:rPr>
            </w:pPr>
            <w:r w:rsidRPr="004B0F3D">
              <w:rPr>
                <w:rFonts w:ascii="Arial" w:hAnsi="Arial" w:cs="Arial"/>
                <w:lang w:val="lt-LT"/>
              </w:rPr>
              <w:t>Papildoma statinio garantinio termino trukmė metais, T</w:t>
            </w:r>
          </w:p>
        </w:tc>
        <w:tc>
          <w:tcPr>
            <w:tcW w:w="1531" w:type="dxa"/>
            <w:vAlign w:val="center"/>
          </w:tcPr>
          <w:p w14:paraId="6736C1DA"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3AB7A82E" w14:textId="7795182B" w:rsidR="005800E0" w:rsidRPr="0028303C" w:rsidRDefault="007B0341" w:rsidP="00E56B64">
            <w:pPr>
              <w:jc w:val="center"/>
              <w:rPr>
                <w:rFonts w:ascii="Arial" w:hAnsi="Arial" w:cs="Arial"/>
                <w:lang w:val="lt-LT"/>
              </w:rPr>
            </w:pPr>
            <w:r>
              <w:rPr>
                <w:rFonts w:ascii="Arial" w:hAnsi="Arial" w:cs="Arial"/>
                <w:lang w:val="lt-LT"/>
              </w:rPr>
              <w:t>D</w:t>
            </w:r>
            <w:r w:rsidR="005800E0" w:rsidRPr="0028303C">
              <w:rPr>
                <w:rFonts w:ascii="Arial" w:hAnsi="Arial" w:cs="Arial"/>
                <w:lang w:val="lt-LT"/>
              </w:rPr>
              <w:t>=</w:t>
            </w:r>
            <w:r w:rsidR="005800E0">
              <w:rPr>
                <w:rFonts w:ascii="Arial" w:hAnsi="Arial" w:cs="Arial"/>
                <w:lang w:val="lt-LT"/>
              </w:rPr>
              <w:t>10</w:t>
            </w:r>
          </w:p>
        </w:tc>
        <w:tc>
          <w:tcPr>
            <w:tcW w:w="2410" w:type="dxa"/>
            <w:vAlign w:val="center"/>
          </w:tcPr>
          <w:p w14:paraId="32BBBA56" w14:textId="38071D08" w:rsidR="005800E0" w:rsidRPr="0028303C" w:rsidRDefault="00AF25A8" w:rsidP="00E56B64">
            <w:pPr>
              <w:jc w:val="center"/>
              <w:rPr>
                <w:rFonts w:ascii="Arial" w:hAnsi="Arial" w:cs="Arial"/>
                <w:lang w:val="lt-LT"/>
              </w:rPr>
            </w:pPr>
            <w:proofErr w:type="spellStart"/>
            <w:r>
              <w:rPr>
                <w:rFonts w:ascii="Arial" w:hAnsi="Arial" w:cs="Arial"/>
                <w:lang w:val="lt-LT"/>
              </w:rPr>
              <w:t>Max</w:t>
            </w:r>
            <w:proofErr w:type="spellEnd"/>
            <w:r>
              <w:rPr>
                <w:rFonts w:ascii="Arial" w:hAnsi="Arial" w:cs="Arial"/>
                <w:lang w:val="lt-LT"/>
              </w:rPr>
              <w:t>. 10,00 balų.</w:t>
            </w:r>
          </w:p>
        </w:tc>
      </w:tr>
    </w:tbl>
    <w:p w14:paraId="7A371E66" w14:textId="77777777" w:rsidR="005800E0" w:rsidRPr="0028303C" w:rsidRDefault="005800E0" w:rsidP="005800E0">
      <w:pPr>
        <w:jc w:val="both"/>
        <w:rPr>
          <w:rFonts w:ascii="Arial Narrow" w:hAnsi="Arial Narrow"/>
          <w:lang w:val="lt-LT"/>
        </w:rPr>
      </w:pPr>
    </w:p>
    <w:tbl>
      <w:tblPr>
        <w:tblStyle w:val="TableGrid"/>
        <w:tblW w:w="10201" w:type="dxa"/>
        <w:tblLook w:val="04A0" w:firstRow="1" w:lastRow="0" w:firstColumn="1" w:lastColumn="0" w:noHBand="0" w:noVBand="1"/>
      </w:tblPr>
      <w:tblGrid>
        <w:gridCol w:w="10201"/>
      </w:tblGrid>
      <w:tr w:rsidR="005800E0" w:rsidRPr="0028303C" w14:paraId="303B01BE" w14:textId="77777777" w:rsidTr="00E56B64">
        <w:tc>
          <w:tcPr>
            <w:tcW w:w="10201" w:type="dxa"/>
            <w:shd w:val="clear" w:color="auto" w:fill="000000" w:themeFill="text1"/>
          </w:tcPr>
          <w:p w14:paraId="2F96334E" w14:textId="77777777" w:rsidR="005800E0" w:rsidRPr="0028303C" w:rsidRDefault="005800E0" w:rsidP="00E56B64">
            <w:pPr>
              <w:spacing w:before="120" w:after="120"/>
              <w:jc w:val="both"/>
              <w:rPr>
                <w:rFonts w:ascii="Arial" w:hAnsi="Arial" w:cs="Arial"/>
                <w:b/>
                <w:bCs/>
                <w:sz w:val="22"/>
                <w:szCs w:val="22"/>
                <w:lang w:val="lt-LT"/>
              </w:rPr>
            </w:pPr>
            <w:r w:rsidRPr="0028303C">
              <w:rPr>
                <w:rFonts w:ascii="Arial" w:hAnsi="Arial" w:cs="Arial"/>
                <w:b/>
                <w:bCs/>
                <w:sz w:val="22"/>
                <w:szCs w:val="22"/>
                <w:lang w:val="lt-LT"/>
              </w:rPr>
              <w:t>EKONOMINIO NAUDINGUMO APSKAIČIAVIMAS</w:t>
            </w:r>
          </w:p>
        </w:tc>
      </w:tr>
    </w:tbl>
    <w:p w14:paraId="62BE97A9" w14:textId="4DBAB728" w:rsidR="005800E0" w:rsidRPr="0028303C" w:rsidRDefault="005800E0" w:rsidP="005800E0">
      <w:pPr>
        <w:pStyle w:val="BodyText"/>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Ekonominis naudingumas (</w:t>
      </w:r>
      <w:r>
        <w:rPr>
          <w:rFonts w:ascii="Arial" w:hAnsi="Arial" w:cs="Arial"/>
          <w:sz w:val="22"/>
          <w:szCs w:val="22"/>
          <w:lang w:eastAsia="lt-LT"/>
        </w:rPr>
        <w:t xml:space="preserve">S, </w:t>
      </w:r>
      <w:r w:rsidRPr="0028303C">
        <w:rPr>
          <w:rFonts w:ascii="Arial" w:hAnsi="Arial" w:cs="Arial"/>
          <w:sz w:val="22"/>
          <w:szCs w:val="22"/>
          <w:lang w:eastAsia="lt-LT"/>
        </w:rPr>
        <w:t>kainos ir kokybės santykis) apskaičiuojamas sudedant tiekėjo pasiūlymo kainos</w:t>
      </w:r>
      <w:r>
        <w:rPr>
          <w:rFonts w:ascii="Arial" w:hAnsi="Arial" w:cs="Arial"/>
          <w:sz w:val="22"/>
          <w:szCs w:val="22"/>
          <w:lang w:eastAsia="lt-LT"/>
        </w:rPr>
        <w:t xml:space="preserve"> (B)</w:t>
      </w:r>
      <w:r w:rsidRPr="0028303C">
        <w:rPr>
          <w:rFonts w:ascii="Arial" w:hAnsi="Arial" w:cs="Arial"/>
          <w:sz w:val="22"/>
          <w:szCs w:val="22"/>
          <w:lang w:eastAsia="lt-LT"/>
        </w:rPr>
        <w:t xml:space="preserve"> ir </w:t>
      </w:r>
      <w:r w:rsidRPr="00FC58DC">
        <w:rPr>
          <w:rFonts w:ascii="Arial" w:hAnsi="Arial" w:cs="Arial"/>
          <w:sz w:val="22"/>
          <w:szCs w:val="22"/>
        </w:rPr>
        <w:t>papildomo statinio garantinio termino trukmės metais (</w:t>
      </w:r>
      <w:r w:rsidR="00F169E9">
        <w:rPr>
          <w:rFonts w:ascii="Arial" w:hAnsi="Arial" w:cs="Arial"/>
          <w:sz w:val="22"/>
          <w:szCs w:val="22"/>
        </w:rPr>
        <w:t>D</w:t>
      </w:r>
      <w:r w:rsidRPr="00FC58DC">
        <w:rPr>
          <w:rFonts w:ascii="Arial" w:hAnsi="Arial" w:cs="Arial"/>
          <w:sz w:val="22"/>
          <w:szCs w:val="22"/>
        </w:rPr>
        <w:t>) balus</w:t>
      </w:r>
      <w:r w:rsidRPr="0028303C">
        <w:rPr>
          <w:rFonts w:ascii="Arial" w:hAnsi="Arial" w:cs="Arial"/>
          <w:sz w:val="22"/>
          <w:szCs w:val="22"/>
          <w:lang w:eastAsia="lt-LT"/>
        </w:rPr>
        <w:t>:</w:t>
      </w:r>
    </w:p>
    <w:p w14:paraId="44CD0CBB" w14:textId="3940FC40" w:rsidR="005800E0" w:rsidRPr="0028303C" w:rsidRDefault="005800E0" w:rsidP="005800E0">
      <w:pPr>
        <w:pStyle w:val="ListParagraph"/>
        <w:tabs>
          <w:tab w:val="left" w:pos="142"/>
        </w:tabs>
        <w:jc w:val="center"/>
        <w:rPr>
          <w:rFonts w:ascii="Arial" w:hAnsi="Arial" w:cs="Arial"/>
          <w:bCs/>
          <w:sz w:val="22"/>
          <w:szCs w:val="22"/>
        </w:rPr>
      </w:pPr>
      <w:r w:rsidRPr="0028303C">
        <w:rPr>
          <w:rFonts w:ascii="Arial" w:hAnsi="Arial" w:cs="Arial"/>
          <w:bCs/>
          <w:sz w:val="22"/>
          <w:szCs w:val="22"/>
        </w:rPr>
        <w:t xml:space="preserve">S = </w:t>
      </w:r>
      <w:r>
        <w:rPr>
          <w:rFonts w:ascii="Arial" w:hAnsi="Arial" w:cs="Arial"/>
          <w:bCs/>
          <w:sz w:val="22"/>
          <w:szCs w:val="22"/>
        </w:rPr>
        <w:t>B</w:t>
      </w:r>
      <w:r w:rsidRPr="0028303C">
        <w:rPr>
          <w:rFonts w:ascii="Arial" w:hAnsi="Arial" w:cs="Arial"/>
          <w:bCs/>
          <w:sz w:val="22"/>
          <w:szCs w:val="22"/>
        </w:rPr>
        <w:t xml:space="preserve"> + </w:t>
      </w:r>
      <w:r w:rsidR="0072542B">
        <w:rPr>
          <w:rFonts w:ascii="Arial" w:hAnsi="Arial" w:cs="Arial"/>
          <w:bCs/>
          <w:sz w:val="22"/>
          <w:szCs w:val="22"/>
        </w:rPr>
        <w:t>D</w:t>
      </w:r>
    </w:p>
    <w:p w14:paraId="096E2FB6" w14:textId="1783465A" w:rsidR="005800E0" w:rsidRPr="0028303C" w:rsidRDefault="00D909D4" w:rsidP="005800E0">
      <w:pPr>
        <w:pStyle w:val="BodyText"/>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Pr>
          <w:rFonts w:ascii="Arial" w:hAnsi="Arial" w:cs="Arial"/>
          <w:sz w:val="22"/>
          <w:szCs w:val="22"/>
          <w:lang w:eastAsia="lt-LT"/>
        </w:rPr>
        <w:t>Galimas m</w:t>
      </w:r>
      <w:r w:rsidR="005800E0" w:rsidRPr="0028303C">
        <w:rPr>
          <w:rFonts w:ascii="Arial" w:hAnsi="Arial" w:cs="Arial"/>
          <w:sz w:val="22"/>
          <w:szCs w:val="22"/>
          <w:lang w:eastAsia="lt-LT"/>
        </w:rPr>
        <w:t>aksimalus ekonominio naudingumo įvertinimas balais</w:t>
      </w:r>
      <w:r>
        <w:rPr>
          <w:rFonts w:ascii="Arial" w:hAnsi="Arial" w:cs="Arial"/>
          <w:sz w:val="22"/>
          <w:szCs w:val="22"/>
          <w:lang w:eastAsia="lt-LT"/>
        </w:rPr>
        <w:t>:</w:t>
      </w:r>
      <w:r w:rsidR="005800E0" w:rsidRPr="0028303C">
        <w:rPr>
          <w:rFonts w:ascii="Arial" w:hAnsi="Arial" w:cs="Arial"/>
          <w:sz w:val="22"/>
          <w:szCs w:val="22"/>
          <w:lang w:eastAsia="lt-LT"/>
        </w:rPr>
        <w:t xml:space="preserve"> 100,00. Apskaičiuojant ekonominio naudingumo balus, apvalinama 2 skaitmenimis po kablelio.</w:t>
      </w:r>
    </w:p>
    <w:tbl>
      <w:tblPr>
        <w:tblStyle w:val="TableGrid"/>
        <w:tblW w:w="10201" w:type="dxa"/>
        <w:tblLook w:val="04A0" w:firstRow="1" w:lastRow="0" w:firstColumn="1" w:lastColumn="0" w:noHBand="0" w:noVBand="1"/>
      </w:tblPr>
      <w:tblGrid>
        <w:gridCol w:w="10201"/>
      </w:tblGrid>
      <w:tr w:rsidR="005800E0" w:rsidRPr="0028303C" w14:paraId="3BF410F0" w14:textId="77777777" w:rsidTr="00E56B64">
        <w:tc>
          <w:tcPr>
            <w:tcW w:w="10201" w:type="dxa"/>
            <w:shd w:val="clear" w:color="auto" w:fill="000000" w:themeFill="text1"/>
          </w:tcPr>
          <w:p w14:paraId="6329216C" w14:textId="77777777" w:rsidR="005800E0" w:rsidRPr="0028303C" w:rsidRDefault="005800E0" w:rsidP="00E56B64">
            <w:pPr>
              <w:spacing w:before="120" w:after="120"/>
              <w:ind w:left="29"/>
              <w:jc w:val="both"/>
              <w:rPr>
                <w:rFonts w:ascii="Arial" w:hAnsi="Arial" w:cs="Arial"/>
                <w:b/>
                <w:sz w:val="22"/>
                <w:szCs w:val="22"/>
              </w:rPr>
            </w:pPr>
            <w:r w:rsidRPr="0028303C">
              <w:rPr>
                <w:rFonts w:ascii="Arial" w:hAnsi="Arial" w:cs="Arial"/>
                <w:b/>
                <w:sz w:val="22"/>
                <w:szCs w:val="22"/>
                <w:lang w:val="lt-LT"/>
              </w:rPr>
              <w:t xml:space="preserve">KRITERIJŲ </w:t>
            </w:r>
            <w:r w:rsidRPr="0028303C">
              <w:rPr>
                <w:rFonts w:ascii="Arial" w:hAnsi="Arial" w:cs="Arial"/>
                <w:b/>
                <w:sz w:val="22"/>
                <w:szCs w:val="22"/>
              </w:rPr>
              <w:t>APRAŠYMAS IR VERTINIMAS</w:t>
            </w:r>
          </w:p>
        </w:tc>
      </w:tr>
    </w:tbl>
    <w:p w14:paraId="1D3AA5D3" w14:textId="77777777" w:rsidR="005800E0" w:rsidRPr="0028303C" w:rsidRDefault="005800E0" w:rsidP="005800E0">
      <w:pPr>
        <w:pStyle w:val="ListParagraph"/>
        <w:numPr>
          <w:ilvl w:val="0"/>
          <w:numId w:val="17"/>
        </w:numPr>
        <w:tabs>
          <w:tab w:val="left" w:pos="284"/>
        </w:tabs>
        <w:spacing w:before="120" w:after="120"/>
        <w:ind w:left="0" w:firstLine="360"/>
        <w:contextualSpacing w:val="0"/>
        <w:jc w:val="both"/>
        <w:rPr>
          <w:rFonts w:ascii="Arial" w:hAnsi="Arial" w:cs="Arial"/>
          <w:sz w:val="22"/>
          <w:szCs w:val="22"/>
        </w:rPr>
      </w:pPr>
      <w:r w:rsidRPr="0028303C">
        <w:rPr>
          <w:rFonts w:ascii="Arial" w:hAnsi="Arial" w:cs="Arial"/>
          <w:b/>
          <w:sz w:val="22"/>
          <w:szCs w:val="22"/>
        </w:rPr>
        <w:t xml:space="preserve">Pirmas kriterijus. </w:t>
      </w:r>
      <w:r w:rsidRPr="0028303C">
        <w:rPr>
          <w:rFonts w:ascii="Arial" w:hAnsi="Arial" w:cs="Arial"/>
          <w:sz w:val="22"/>
          <w:szCs w:val="22"/>
        </w:rPr>
        <w:t>Pasiūlymo kainos (</w:t>
      </w:r>
      <w:r>
        <w:rPr>
          <w:rFonts w:ascii="Arial" w:hAnsi="Arial" w:cs="Arial"/>
          <w:sz w:val="22"/>
          <w:szCs w:val="22"/>
        </w:rPr>
        <w:t>B</w:t>
      </w:r>
      <w:r w:rsidRPr="0028303C">
        <w:rPr>
          <w:rFonts w:ascii="Arial" w:hAnsi="Arial" w:cs="Arial"/>
          <w:sz w:val="22"/>
          <w:szCs w:val="22"/>
        </w:rPr>
        <w:t>) balai apskaičiuojami mažiausios pasiūlytos kainos (</w:t>
      </w:r>
      <w:proofErr w:type="spellStart"/>
      <w:r>
        <w:rPr>
          <w:rFonts w:ascii="Arial" w:hAnsi="Arial" w:cs="Arial"/>
          <w:sz w:val="22"/>
          <w:szCs w:val="22"/>
        </w:rPr>
        <w:t>B</w:t>
      </w:r>
      <w:r w:rsidRPr="004B0F3D">
        <w:rPr>
          <w:rFonts w:ascii="Arial" w:hAnsi="Arial" w:cs="Arial"/>
          <w:sz w:val="22"/>
          <w:szCs w:val="22"/>
          <w:vertAlign w:val="subscript"/>
        </w:rPr>
        <w:t>min</w:t>
      </w:r>
      <w:proofErr w:type="spellEnd"/>
      <w:r w:rsidRPr="0028303C">
        <w:rPr>
          <w:rFonts w:ascii="Arial" w:hAnsi="Arial" w:cs="Arial"/>
          <w:sz w:val="22"/>
          <w:szCs w:val="22"/>
        </w:rPr>
        <w:t>) ir vertinamo pasiūlymo kainos (</w:t>
      </w:r>
      <w:proofErr w:type="spellStart"/>
      <w:r>
        <w:rPr>
          <w:rFonts w:ascii="Arial" w:hAnsi="Arial" w:cs="Arial"/>
          <w:sz w:val="22"/>
          <w:szCs w:val="22"/>
        </w:rPr>
        <w:t>B</w:t>
      </w:r>
      <w:r w:rsidRPr="004B0F3D">
        <w:rPr>
          <w:rFonts w:ascii="Arial" w:hAnsi="Arial" w:cs="Arial"/>
          <w:sz w:val="22"/>
          <w:szCs w:val="22"/>
          <w:vertAlign w:val="subscript"/>
        </w:rPr>
        <w:t>p</w:t>
      </w:r>
      <w:proofErr w:type="spellEnd"/>
      <w:r w:rsidRPr="0028303C">
        <w:rPr>
          <w:rFonts w:ascii="Arial" w:hAnsi="Arial" w:cs="Arial"/>
          <w:sz w:val="22"/>
          <w:szCs w:val="22"/>
        </w:rPr>
        <w:t>) santykį padauginant iš kainos lyginamojo svorio (X):</w:t>
      </w:r>
    </w:p>
    <w:p w14:paraId="6DF852EF" w14:textId="77777777" w:rsidR="005800E0" w:rsidRPr="00372045" w:rsidRDefault="005800E0" w:rsidP="005800E0">
      <w:pPr>
        <w:pStyle w:val="ListParagraph"/>
        <w:tabs>
          <w:tab w:val="left" w:pos="284"/>
        </w:tabs>
        <w:spacing w:after="120"/>
        <w:rPr>
          <w:rFonts w:ascii="Arial Narrow" w:hAnsi="Arial Narrow"/>
          <w:bCs/>
          <w:i/>
          <w:szCs w:val="24"/>
          <w:lang w:val="en-US"/>
        </w:rPr>
      </w:pPr>
      <m:oMathPara>
        <m:oMath>
          <m:r>
            <w:rPr>
              <w:rFonts w:ascii="Cambria Math"/>
              <w:szCs w:val="24"/>
            </w:rPr>
            <m:t>B=</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B</m:t>
                  </m:r>
                </m:e>
                <m:sub>
                  <m:r>
                    <w:rPr>
                      <w:rFonts w:ascii="Cambria Math"/>
                      <w:szCs w:val="24"/>
                    </w:rPr>
                    <m:t>min</m:t>
                  </m:r>
                </m:sub>
              </m:sSub>
            </m:num>
            <m:den>
              <m:sSub>
                <m:sSubPr>
                  <m:ctrlPr>
                    <w:rPr>
                      <w:rFonts w:ascii="Cambria Math" w:hAnsi="Cambria Math"/>
                      <w:bCs/>
                      <w:i/>
                      <w:szCs w:val="24"/>
                    </w:rPr>
                  </m:ctrlPr>
                </m:sSubPr>
                <m:e>
                  <m:r>
                    <w:rPr>
                      <w:rFonts w:ascii="Cambria Math"/>
                      <w:szCs w:val="24"/>
                    </w:rPr>
                    <m:t>B</m:t>
                  </m:r>
                </m:e>
                <m:sub>
                  <m:r>
                    <w:rPr>
                      <w:rFonts w:ascii="Cambria Math"/>
                      <w:szCs w:val="24"/>
                    </w:rPr>
                    <m:t>p</m:t>
                  </m:r>
                </m:sub>
              </m:sSub>
            </m:den>
          </m:f>
          <m:r>
            <w:rPr>
              <w:rFonts w:ascii="Cambria Math" w:hAnsi="Cambria Math"/>
              <w:szCs w:val="24"/>
              <w:lang w:val="en-US"/>
            </w:rPr>
            <m:t>*X</m:t>
          </m:r>
        </m:oMath>
      </m:oMathPara>
    </w:p>
    <w:p w14:paraId="79C129FD" w14:textId="0EBDEBD9" w:rsidR="00F150D2" w:rsidRDefault="00F150D2" w:rsidP="00F150D2">
      <w:pPr>
        <w:pStyle w:val="BodyText"/>
        <w:tabs>
          <w:tab w:val="left" w:pos="0"/>
          <w:tab w:val="left" w:pos="709"/>
          <w:tab w:val="left" w:pos="1985"/>
          <w:tab w:val="left" w:pos="2694"/>
        </w:tabs>
        <w:ind w:left="357"/>
        <w:rPr>
          <w:rFonts w:ascii="Arial" w:hAnsi="Arial" w:cs="Arial"/>
          <w:sz w:val="22"/>
          <w:szCs w:val="22"/>
          <w:lang w:eastAsia="lt-LT"/>
        </w:rPr>
      </w:pPr>
      <w:r>
        <w:rPr>
          <w:rFonts w:ascii="Arial" w:hAnsi="Arial" w:cs="Arial"/>
          <w:sz w:val="22"/>
          <w:szCs w:val="22"/>
          <w:lang w:eastAsia="lt-LT"/>
        </w:rPr>
        <w:t>Pasiūlymo kainos balas</w:t>
      </w:r>
      <w:r w:rsidR="00F169E9">
        <w:rPr>
          <w:rFonts w:ascii="Arial" w:hAnsi="Arial" w:cs="Arial"/>
          <w:sz w:val="22"/>
          <w:szCs w:val="22"/>
          <w:lang w:eastAsia="lt-LT"/>
        </w:rPr>
        <w:t xml:space="preserve"> apskaičiuojamas jį apvalinant dvejais skaičiais po kablelio.</w:t>
      </w:r>
    </w:p>
    <w:p w14:paraId="6F1344DA" w14:textId="77777777" w:rsidR="00F150D2" w:rsidRPr="00F150D2" w:rsidRDefault="00F150D2" w:rsidP="00F150D2">
      <w:pPr>
        <w:pStyle w:val="BodyText"/>
        <w:tabs>
          <w:tab w:val="left" w:pos="0"/>
          <w:tab w:val="left" w:pos="709"/>
          <w:tab w:val="left" w:pos="1985"/>
          <w:tab w:val="left" w:pos="2694"/>
        </w:tabs>
        <w:ind w:left="357"/>
        <w:rPr>
          <w:rFonts w:ascii="Arial" w:hAnsi="Arial" w:cs="Arial"/>
          <w:sz w:val="22"/>
          <w:szCs w:val="22"/>
          <w:lang w:eastAsia="lt-LT"/>
        </w:rPr>
      </w:pPr>
    </w:p>
    <w:p w14:paraId="6A929F5F" w14:textId="781932DC" w:rsidR="005800E0" w:rsidRPr="004B0F3D" w:rsidRDefault="005800E0" w:rsidP="005800E0">
      <w:pPr>
        <w:pStyle w:val="BodyText"/>
        <w:numPr>
          <w:ilvl w:val="0"/>
          <w:numId w:val="17"/>
        </w:numPr>
        <w:tabs>
          <w:tab w:val="left" w:pos="0"/>
          <w:tab w:val="left" w:pos="709"/>
          <w:tab w:val="left" w:pos="1985"/>
          <w:tab w:val="left" w:pos="2694"/>
        </w:tabs>
        <w:ind w:left="0" w:firstLine="357"/>
        <w:rPr>
          <w:rFonts w:ascii="Arial" w:hAnsi="Arial" w:cs="Arial"/>
          <w:sz w:val="22"/>
          <w:szCs w:val="22"/>
          <w:lang w:eastAsia="lt-LT"/>
        </w:rPr>
      </w:pPr>
      <w:r w:rsidRPr="004B0F3D">
        <w:rPr>
          <w:rFonts w:ascii="Arial" w:hAnsi="Arial" w:cs="Arial"/>
          <w:b/>
          <w:bCs/>
          <w:sz w:val="22"/>
          <w:szCs w:val="22"/>
          <w:lang w:eastAsia="lt-LT"/>
        </w:rPr>
        <w:t xml:space="preserve">Antras kriterijus. </w:t>
      </w:r>
      <w:r w:rsidRPr="004B0F3D">
        <w:rPr>
          <w:rFonts w:ascii="Arial" w:hAnsi="Arial" w:cs="Arial"/>
          <w:sz w:val="22"/>
          <w:szCs w:val="22"/>
          <w:lang w:eastAsia="lt-LT"/>
        </w:rPr>
        <w:t xml:space="preserve"> </w:t>
      </w:r>
    </w:p>
    <w:p w14:paraId="15F8E5CB" w14:textId="77777777" w:rsidR="005800E0" w:rsidRPr="004B0F3D" w:rsidRDefault="005800E0" w:rsidP="005800E0">
      <w:pPr>
        <w:pStyle w:val="ListParagraph"/>
        <w:tabs>
          <w:tab w:val="left" w:pos="851"/>
        </w:tabs>
        <w:spacing w:after="60" w:line="260" w:lineRule="atLeast"/>
        <w:ind w:left="-142" w:firstLine="502"/>
        <w:jc w:val="both"/>
        <w:rPr>
          <w:rFonts w:ascii="Arial" w:hAnsi="Arial" w:cs="Arial"/>
          <w:color w:val="000000" w:themeColor="text1"/>
          <w:sz w:val="22"/>
          <w:szCs w:val="22"/>
        </w:rPr>
      </w:pPr>
      <w:r w:rsidRPr="004B0F3D">
        <w:rPr>
          <w:rFonts w:ascii="Arial" w:hAnsi="Arial" w:cs="Arial"/>
          <w:color w:val="000000" w:themeColor="text1"/>
          <w:sz w:val="22"/>
          <w:szCs w:val="22"/>
        </w:rPr>
        <w:t>Tiekėjai savo pasiūlymuose turi nurodyti papildomą statinio garantinio termino trukmę metais (T). Papildoma statinio garantinio termino trukmė metais – tiekėjo suteikiamas papildomas terminas, viršijantis minimalų teisės aktais nustatytą garantinį terminą (5 metai).</w:t>
      </w:r>
    </w:p>
    <w:p w14:paraId="08944DE7" w14:textId="2DCD2FF8" w:rsidR="005800E0" w:rsidRDefault="005800E0" w:rsidP="005800E0">
      <w:pPr>
        <w:spacing w:after="120"/>
        <w:ind w:firstLine="284"/>
        <w:jc w:val="both"/>
        <w:rPr>
          <w:rFonts w:ascii="Arial" w:eastAsia="Calibri" w:hAnsi="Arial" w:cs="Arial"/>
          <w:bCs/>
          <w:sz w:val="22"/>
          <w:szCs w:val="22"/>
          <w:lang w:val="lt-LT"/>
        </w:rPr>
      </w:pPr>
      <w:r w:rsidRPr="00F31D02">
        <w:rPr>
          <w:rFonts w:ascii="Arial" w:eastAsia="Calibri" w:hAnsi="Arial" w:cs="Arial"/>
          <w:bCs/>
          <w:sz w:val="22"/>
          <w:szCs w:val="22"/>
          <w:lang w:val="lt-LT"/>
        </w:rPr>
        <w:t>Papildomos statinio garantinio termino trukmės, išreikštos metais (T</w:t>
      </w:r>
      <w:r w:rsidR="007B0341">
        <w:rPr>
          <w:rFonts w:ascii="Arial" w:eastAsia="Calibri" w:hAnsi="Arial" w:cs="Arial"/>
          <w:bCs/>
          <w:sz w:val="22"/>
          <w:szCs w:val="22"/>
          <w:vertAlign w:val="subscript"/>
          <w:lang w:val="lt-LT"/>
        </w:rPr>
        <w:t>2</w:t>
      </w:r>
      <w:r w:rsidRPr="00F31D02">
        <w:rPr>
          <w:rFonts w:ascii="Arial" w:eastAsia="Calibri" w:hAnsi="Arial" w:cs="Arial"/>
          <w:bCs/>
          <w:sz w:val="22"/>
          <w:szCs w:val="22"/>
          <w:lang w:val="lt-LT"/>
        </w:rPr>
        <w:t>), balai priskiriami taip:</w:t>
      </w:r>
    </w:p>
    <w:p w14:paraId="3C7D5063" w14:textId="77777777" w:rsidR="005800E0" w:rsidRDefault="005800E0" w:rsidP="005800E0">
      <w:pPr>
        <w:spacing w:after="120"/>
        <w:ind w:firstLine="284"/>
        <w:jc w:val="both"/>
        <w:rPr>
          <w:rFonts w:ascii="Arial" w:eastAsia="Calibri" w:hAnsi="Arial" w:cs="Arial"/>
          <w:bCs/>
          <w:sz w:val="22"/>
          <w:szCs w:val="22"/>
          <w:lang w:val="lt-LT"/>
        </w:rPr>
      </w:pPr>
    </w:p>
    <w:p w14:paraId="2E81CC05" w14:textId="77777777" w:rsidR="005800E0" w:rsidRPr="00F31D02" w:rsidRDefault="005800E0" w:rsidP="005800E0">
      <w:pPr>
        <w:spacing w:after="120"/>
        <w:ind w:firstLine="284"/>
        <w:jc w:val="both"/>
        <w:rPr>
          <w:rFonts w:ascii="Arial" w:eastAsia="Calibri" w:hAnsi="Arial" w:cs="Arial"/>
          <w:bCs/>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043"/>
      </w:tblGrid>
      <w:tr w:rsidR="005800E0" w:rsidRPr="00F31D02" w14:paraId="74EFFBAC"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447C9E6D" w14:textId="6E40EBB3"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Tiekėjo siūloma papildoma statinio garantinio termino trukmė metais</w:t>
            </w:r>
            <w:r w:rsidR="00C11CFD">
              <w:rPr>
                <w:rFonts w:ascii="Arial" w:eastAsia="Calibri" w:hAnsi="Arial" w:cs="Arial"/>
                <w:b/>
                <w:bCs/>
                <w:sz w:val="22"/>
                <w:szCs w:val="22"/>
                <w:lang w:val="lt-LT"/>
              </w:rPr>
              <w:t xml:space="preserve"> (sveikas skaičius)</w:t>
            </w:r>
            <w:r w:rsidRPr="00F31D02">
              <w:rPr>
                <w:rFonts w:ascii="Arial" w:eastAsia="Calibri" w:hAnsi="Arial" w:cs="Arial"/>
                <w:b/>
                <w:bCs/>
                <w:sz w:val="22"/>
                <w:szCs w:val="22"/>
                <w:lang w:val="lt-LT"/>
              </w:rPr>
              <w:t>, (T</w:t>
            </w:r>
            <w:r w:rsidR="00F169E9">
              <w:rPr>
                <w:rFonts w:ascii="Arial" w:eastAsia="Calibri" w:hAnsi="Arial" w:cs="Arial"/>
                <w:b/>
                <w:bCs/>
                <w:sz w:val="22"/>
                <w:szCs w:val="22"/>
                <w:vertAlign w:val="subscript"/>
                <w:lang w:val="lt-LT"/>
              </w:rPr>
              <w:t>2</w:t>
            </w:r>
            <w:r w:rsidRPr="00F31D02">
              <w:rPr>
                <w:rFonts w:ascii="Arial" w:eastAsia="Calibri" w:hAnsi="Arial" w:cs="Arial"/>
                <w:b/>
                <w:bCs/>
                <w:sz w:val="22"/>
                <w:szCs w:val="22"/>
                <w:lang w:val="lt-LT"/>
              </w:rPr>
              <w:t>).</w:t>
            </w:r>
          </w:p>
        </w:tc>
        <w:tc>
          <w:tcPr>
            <w:tcW w:w="3043" w:type="dxa"/>
            <w:tcBorders>
              <w:top w:val="single" w:sz="4" w:space="0" w:color="auto"/>
              <w:left w:val="single" w:sz="4" w:space="0" w:color="auto"/>
              <w:bottom w:val="single" w:sz="4" w:space="0" w:color="auto"/>
              <w:right w:val="single" w:sz="4" w:space="0" w:color="auto"/>
            </w:tcBorders>
          </w:tcPr>
          <w:p w14:paraId="7BD6A7CA" w14:textId="25425F21"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Ekonominio naudingumo bala</w:t>
            </w:r>
            <w:r w:rsidR="0072542B">
              <w:rPr>
                <w:rFonts w:ascii="Arial" w:eastAsia="Calibri" w:hAnsi="Arial" w:cs="Arial"/>
                <w:b/>
                <w:bCs/>
                <w:sz w:val="22"/>
                <w:szCs w:val="22"/>
                <w:lang w:val="lt-LT"/>
              </w:rPr>
              <w:t>s (D)</w:t>
            </w:r>
            <w:r w:rsidRPr="00F31D02">
              <w:rPr>
                <w:rFonts w:ascii="Arial" w:eastAsia="Calibri" w:hAnsi="Arial" w:cs="Arial"/>
                <w:b/>
                <w:bCs/>
                <w:sz w:val="22"/>
                <w:szCs w:val="22"/>
                <w:lang w:val="lt-LT"/>
              </w:rPr>
              <w:t>, kuri</w:t>
            </w:r>
            <w:r w:rsidR="0072542B">
              <w:rPr>
                <w:rFonts w:ascii="Arial" w:eastAsia="Calibri" w:hAnsi="Arial" w:cs="Arial"/>
                <w:b/>
                <w:bCs/>
                <w:sz w:val="22"/>
                <w:szCs w:val="22"/>
                <w:lang w:val="lt-LT"/>
              </w:rPr>
              <w:t>s</w:t>
            </w:r>
            <w:r w:rsidRPr="00F31D02">
              <w:rPr>
                <w:rFonts w:ascii="Arial" w:eastAsia="Calibri" w:hAnsi="Arial" w:cs="Arial"/>
                <w:b/>
                <w:bCs/>
                <w:sz w:val="22"/>
                <w:szCs w:val="22"/>
                <w:lang w:val="lt-LT"/>
              </w:rPr>
              <w:t xml:space="preserve"> bus suteikt</w:t>
            </w:r>
            <w:r w:rsidR="0072542B">
              <w:rPr>
                <w:rFonts w:ascii="Arial" w:eastAsia="Calibri" w:hAnsi="Arial" w:cs="Arial"/>
                <w:b/>
                <w:bCs/>
                <w:sz w:val="22"/>
                <w:szCs w:val="22"/>
                <w:lang w:val="lt-LT"/>
              </w:rPr>
              <w:t>as</w:t>
            </w:r>
            <w:r w:rsidRPr="00F31D02">
              <w:rPr>
                <w:rFonts w:ascii="Arial" w:eastAsia="Calibri" w:hAnsi="Arial" w:cs="Arial"/>
                <w:b/>
                <w:bCs/>
                <w:sz w:val="22"/>
                <w:szCs w:val="22"/>
                <w:lang w:val="lt-LT"/>
              </w:rPr>
              <w:t xml:space="preserve"> šiam kriterijui</w:t>
            </w:r>
          </w:p>
        </w:tc>
      </w:tr>
      <w:tr w:rsidR="005800E0" w:rsidRPr="00F31D02" w14:paraId="3CDBC64D"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3596E91A"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0</w:t>
            </w:r>
          </w:p>
        </w:tc>
        <w:tc>
          <w:tcPr>
            <w:tcW w:w="3043" w:type="dxa"/>
            <w:tcBorders>
              <w:top w:val="single" w:sz="4" w:space="0" w:color="auto"/>
              <w:left w:val="single" w:sz="4" w:space="0" w:color="auto"/>
              <w:bottom w:val="single" w:sz="4" w:space="0" w:color="auto"/>
              <w:right w:val="single" w:sz="4" w:space="0" w:color="auto"/>
            </w:tcBorders>
          </w:tcPr>
          <w:p w14:paraId="79794868" w14:textId="4BF8F6AE"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0</w:t>
            </w:r>
            <w:r w:rsidR="0072542B">
              <w:rPr>
                <w:rFonts w:ascii="Arial" w:eastAsia="Calibri" w:hAnsi="Arial" w:cs="Arial"/>
                <w:bCs/>
                <w:sz w:val="22"/>
                <w:szCs w:val="22"/>
                <w:lang w:val="lt-LT"/>
              </w:rPr>
              <w:t>,00</w:t>
            </w:r>
          </w:p>
        </w:tc>
      </w:tr>
      <w:tr w:rsidR="005800E0" w:rsidRPr="00F31D02" w14:paraId="643C6BCF"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56535003"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1</w:t>
            </w:r>
          </w:p>
        </w:tc>
        <w:tc>
          <w:tcPr>
            <w:tcW w:w="3043" w:type="dxa"/>
            <w:tcBorders>
              <w:top w:val="single" w:sz="4" w:space="0" w:color="auto"/>
              <w:left w:val="single" w:sz="4" w:space="0" w:color="auto"/>
              <w:bottom w:val="single" w:sz="4" w:space="0" w:color="auto"/>
              <w:right w:val="single" w:sz="4" w:space="0" w:color="auto"/>
            </w:tcBorders>
          </w:tcPr>
          <w:p w14:paraId="55316D56" w14:textId="283C5C5B" w:rsidR="005800E0" w:rsidRPr="00F31D02" w:rsidRDefault="005800E0" w:rsidP="0072542B">
            <w:pPr>
              <w:spacing w:after="120"/>
              <w:jc w:val="center"/>
              <w:rPr>
                <w:rFonts w:ascii="Arial" w:eastAsia="Calibri" w:hAnsi="Arial" w:cs="Arial"/>
                <w:bCs/>
                <w:sz w:val="22"/>
                <w:szCs w:val="22"/>
                <w:lang w:val="lt-LT"/>
              </w:rPr>
            </w:pPr>
            <w:r>
              <w:rPr>
                <w:rFonts w:ascii="Arial" w:eastAsia="Calibri" w:hAnsi="Arial" w:cs="Arial"/>
                <w:bCs/>
                <w:sz w:val="22"/>
                <w:szCs w:val="22"/>
                <w:lang w:val="lt-LT"/>
              </w:rPr>
              <w:t>2</w:t>
            </w:r>
            <w:r w:rsidR="0072542B">
              <w:rPr>
                <w:rFonts w:ascii="Arial" w:eastAsia="Calibri" w:hAnsi="Arial" w:cs="Arial"/>
                <w:bCs/>
                <w:sz w:val="22"/>
                <w:szCs w:val="22"/>
                <w:lang w:val="lt-LT"/>
              </w:rPr>
              <w:t>,00</w:t>
            </w:r>
          </w:p>
        </w:tc>
      </w:tr>
      <w:tr w:rsidR="005800E0" w:rsidRPr="00F31D02" w14:paraId="1A5D2CE4"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7D00CFCB"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2</w:t>
            </w:r>
          </w:p>
        </w:tc>
        <w:tc>
          <w:tcPr>
            <w:tcW w:w="3043" w:type="dxa"/>
            <w:tcBorders>
              <w:top w:val="single" w:sz="4" w:space="0" w:color="auto"/>
              <w:left w:val="single" w:sz="4" w:space="0" w:color="auto"/>
              <w:bottom w:val="single" w:sz="4" w:space="0" w:color="auto"/>
              <w:right w:val="single" w:sz="4" w:space="0" w:color="auto"/>
            </w:tcBorders>
          </w:tcPr>
          <w:p w14:paraId="233098A8" w14:textId="489EF8BA" w:rsidR="005800E0" w:rsidRPr="00F31D02" w:rsidRDefault="005800E0" w:rsidP="0072542B">
            <w:pPr>
              <w:spacing w:after="120"/>
              <w:jc w:val="center"/>
              <w:rPr>
                <w:rFonts w:ascii="Arial" w:eastAsia="Calibri" w:hAnsi="Arial" w:cs="Arial"/>
                <w:bCs/>
                <w:sz w:val="22"/>
                <w:szCs w:val="22"/>
                <w:lang w:val="lt-LT"/>
              </w:rPr>
            </w:pPr>
            <w:r>
              <w:rPr>
                <w:rFonts w:ascii="Arial" w:eastAsia="Calibri" w:hAnsi="Arial" w:cs="Arial"/>
                <w:bCs/>
                <w:sz w:val="22"/>
                <w:szCs w:val="22"/>
                <w:lang w:val="lt-LT"/>
              </w:rPr>
              <w:t>4</w:t>
            </w:r>
            <w:r w:rsidR="0072542B">
              <w:rPr>
                <w:rFonts w:ascii="Arial" w:eastAsia="Calibri" w:hAnsi="Arial" w:cs="Arial"/>
                <w:bCs/>
                <w:sz w:val="22"/>
                <w:szCs w:val="22"/>
                <w:lang w:val="lt-LT"/>
              </w:rPr>
              <w:t>,00</w:t>
            </w:r>
          </w:p>
        </w:tc>
      </w:tr>
      <w:tr w:rsidR="005800E0" w:rsidRPr="00F31D02" w14:paraId="615F7D4A"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038FE1BA"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3</w:t>
            </w:r>
          </w:p>
        </w:tc>
        <w:tc>
          <w:tcPr>
            <w:tcW w:w="3043" w:type="dxa"/>
            <w:tcBorders>
              <w:top w:val="single" w:sz="4" w:space="0" w:color="auto"/>
              <w:left w:val="single" w:sz="4" w:space="0" w:color="auto"/>
              <w:bottom w:val="single" w:sz="4" w:space="0" w:color="auto"/>
              <w:right w:val="single" w:sz="4" w:space="0" w:color="auto"/>
            </w:tcBorders>
          </w:tcPr>
          <w:p w14:paraId="41D34734" w14:textId="623346AB" w:rsidR="005800E0" w:rsidRPr="00F31D02" w:rsidRDefault="005800E0" w:rsidP="0072542B">
            <w:pPr>
              <w:spacing w:after="120"/>
              <w:jc w:val="center"/>
              <w:rPr>
                <w:rFonts w:ascii="Arial" w:eastAsia="Calibri" w:hAnsi="Arial" w:cs="Arial"/>
                <w:bCs/>
                <w:sz w:val="22"/>
                <w:szCs w:val="22"/>
                <w:lang w:val="lt-LT"/>
              </w:rPr>
            </w:pPr>
            <w:r>
              <w:rPr>
                <w:rFonts w:ascii="Arial" w:eastAsia="Calibri" w:hAnsi="Arial" w:cs="Arial"/>
                <w:bCs/>
                <w:sz w:val="22"/>
                <w:szCs w:val="22"/>
                <w:lang w:val="lt-LT"/>
              </w:rPr>
              <w:t>6</w:t>
            </w:r>
            <w:r w:rsidR="0072542B">
              <w:rPr>
                <w:rFonts w:ascii="Arial" w:eastAsia="Calibri" w:hAnsi="Arial" w:cs="Arial"/>
                <w:bCs/>
                <w:sz w:val="22"/>
                <w:szCs w:val="22"/>
                <w:lang w:val="lt-LT"/>
              </w:rPr>
              <w:t>,00</w:t>
            </w:r>
          </w:p>
        </w:tc>
      </w:tr>
      <w:tr w:rsidR="005800E0" w:rsidRPr="00F31D02" w14:paraId="7C6A36F3"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27567333"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4</w:t>
            </w:r>
          </w:p>
        </w:tc>
        <w:tc>
          <w:tcPr>
            <w:tcW w:w="3043" w:type="dxa"/>
            <w:tcBorders>
              <w:top w:val="single" w:sz="4" w:space="0" w:color="auto"/>
              <w:left w:val="single" w:sz="4" w:space="0" w:color="auto"/>
              <w:bottom w:val="single" w:sz="4" w:space="0" w:color="auto"/>
              <w:right w:val="single" w:sz="4" w:space="0" w:color="auto"/>
            </w:tcBorders>
          </w:tcPr>
          <w:p w14:paraId="3A8E33E9" w14:textId="22E8ACC6" w:rsidR="005800E0" w:rsidRPr="00F31D02" w:rsidRDefault="005800E0" w:rsidP="0072542B">
            <w:pPr>
              <w:spacing w:after="120"/>
              <w:jc w:val="center"/>
              <w:rPr>
                <w:rFonts w:ascii="Arial" w:eastAsia="Calibri" w:hAnsi="Arial" w:cs="Arial"/>
                <w:bCs/>
                <w:sz w:val="22"/>
                <w:szCs w:val="22"/>
                <w:lang w:val="lt-LT"/>
              </w:rPr>
            </w:pPr>
            <w:r>
              <w:rPr>
                <w:rFonts w:ascii="Arial" w:eastAsia="Calibri" w:hAnsi="Arial" w:cs="Arial"/>
                <w:bCs/>
                <w:sz w:val="22"/>
                <w:szCs w:val="22"/>
                <w:lang w:val="lt-LT"/>
              </w:rPr>
              <w:t>8</w:t>
            </w:r>
            <w:r w:rsidR="0072542B">
              <w:rPr>
                <w:rFonts w:ascii="Arial" w:eastAsia="Calibri" w:hAnsi="Arial" w:cs="Arial"/>
                <w:bCs/>
                <w:sz w:val="22"/>
                <w:szCs w:val="22"/>
                <w:lang w:val="lt-LT"/>
              </w:rPr>
              <w:t>,00</w:t>
            </w:r>
          </w:p>
        </w:tc>
      </w:tr>
      <w:tr w:rsidR="005800E0" w:rsidRPr="00F31D02" w14:paraId="4EBFBD77" w14:textId="77777777" w:rsidTr="00E56B64">
        <w:trPr>
          <w:trHeight w:val="139"/>
          <w:jc w:val="center"/>
        </w:trPr>
        <w:tc>
          <w:tcPr>
            <w:tcW w:w="3527" w:type="dxa"/>
            <w:tcBorders>
              <w:top w:val="single" w:sz="4" w:space="0" w:color="auto"/>
              <w:left w:val="single" w:sz="4" w:space="0" w:color="auto"/>
              <w:bottom w:val="single" w:sz="4" w:space="0" w:color="auto"/>
              <w:right w:val="single" w:sz="4" w:space="0" w:color="auto"/>
            </w:tcBorders>
          </w:tcPr>
          <w:p w14:paraId="11CB0928"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5</w:t>
            </w:r>
          </w:p>
        </w:tc>
        <w:tc>
          <w:tcPr>
            <w:tcW w:w="3043" w:type="dxa"/>
            <w:tcBorders>
              <w:top w:val="single" w:sz="4" w:space="0" w:color="auto"/>
              <w:left w:val="single" w:sz="4" w:space="0" w:color="auto"/>
              <w:bottom w:val="single" w:sz="4" w:space="0" w:color="auto"/>
              <w:right w:val="single" w:sz="4" w:space="0" w:color="auto"/>
            </w:tcBorders>
          </w:tcPr>
          <w:p w14:paraId="352B0731" w14:textId="343D2D3F" w:rsidR="005800E0" w:rsidRPr="00F31D02" w:rsidRDefault="005800E0" w:rsidP="0072542B">
            <w:pPr>
              <w:spacing w:after="120"/>
              <w:jc w:val="center"/>
              <w:rPr>
                <w:rFonts w:ascii="Arial" w:eastAsia="Calibri" w:hAnsi="Arial" w:cs="Arial"/>
                <w:bCs/>
                <w:sz w:val="22"/>
                <w:szCs w:val="22"/>
                <w:lang w:val="lt-LT"/>
              </w:rPr>
            </w:pPr>
            <w:r>
              <w:rPr>
                <w:rFonts w:ascii="Arial" w:eastAsia="Calibri" w:hAnsi="Arial" w:cs="Arial"/>
                <w:bCs/>
                <w:sz w:val="22"/>
                <w:szCs w:val="22"/>
                <w:lang w:val="lt-LT"/>
              </w:rPr>
              <w:t>10</w:t>
            </w:r>
            <w:r w:rsidR="0072542B">
              <w:rPr>
                <w:rFonts w:ascii="Arial" w:eastAsia="Calibri" w:hAnsi="Arial" w:cs="Arial"/>
                <w:bCs/>
                <w:sz w:val="22"/>
                <w:szCs w:val="22"/>
                <w:lang w:val="lt-LT"/>
              </w:rPr>
              <w:t>,00</w:t>
            </w:r>
          </w:p>
        </w:tc>
      </w:tr>
    </w:tbl>
    <w:p w14:paraId="2CD44FD4" w14:textId="77777777" w:rsidR="005800E0" w:rsidRPr="00F31D02" w:rsidRDefault="005800E0" w:rsidP="005800E0">
      <w:pPr>
        <w:spacing w:after="120"/>
        <w:jc w:val="both"/>
        <w:rPr>
          <w:rFonts w:ascii="Arial" w:eastAsia="Calibri" w:hAnsi="Arial" w:cs="Arial"/>
          <w:bCs/>
          <w:sz w:val="22"/>
          <w:szCs w:val="22"/>
          <w:lang w:val="lt-LT"/>
        </w:rPr>
      </w:pPr>
    </w:p>
    <w:p w14:paraId="68074A6F" w14:textId="77777777" w:rsidR="005800E0" w:rsidRPr="00F31D02" w:rsidRDefault="005800E0" w:rsidP="005800E0">
      <w:pPr>
        <w:suppressAutoHyphens/>
        <w:jc w:val="both"/>
        <w:rPr>
          <w:rFonts w:ascii="Arial" w:hAnsi="Arial" w:cs="Arial"/>
          <w:sz w:val="22"/>
          <w:szCs w:val="22"/>
          <w:lang w:val="lt-LT"/>
        </w:rPr>
      </w:pPr>
      <w:r w:rsidRPr="00F31D02">
        <w:rPr>
          <w:rFonts w:ascii="Arial" w:hAnsi="Arial" w:cs="Arial"/>
          <w:sz w:val="22"/>
          <w:szCs w:val="22"/>
          <w:lang w:val="lt-LT"/>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7ABF7D08" w14:textId="77777777" w:rsidR="005800E0" w:rsidRPr="00F31D02" w:rsidRDefault="005800E0" w:rsidP="005800E0">
      <w:pPr>
        <w:suppressAutoHyphens/>
        <w:jc w:val="both"/>
        <w:rPr>
          <w:rFonts w:ascii="Arial" w:hAnsi="Arial" w:cs="Arial"/>
          <w:sz w:val="22"/>
          <w:szCs w:val="22"/>
          <w:lang w:val="lt-LT"/>
        </w:rPr>
      </w:pPr>
    </w:p>
    <w:p w14:paraId="1F2C8DA6" w14:textId="77777777" w:rsidR="005800E0" w:rsidRDefault="005800E0" w:rsidP="005800E0">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Terminas mėnesiais konkursiniame pasiūlyme turi būti įrašytas sveiku skaičiumi.</w:t>
      </w:r>
    </w:p>
    <w:p w14:paraId="0B42E8F5" w14:textId="02D7570B" w:rsidR="005800E0" w:rsidRDefault="005800E0" w:rsidP="005800E0">
      <w:pPr>
        <w:suppressAutoHyphens/>
        <w:jc w:val="both"/>
        <w:rPr>
          <w:rFonts w:ascii="Arial" w:hAnsi="Arial" w:cs="Arial"/>
          <w:sz w:val="22"/>
          <w:szCs w:val="22"/>
          <w:lang w:val="lt-LT"/>
        </w:rPr>
      </w:pPr>
      <w:r w:rsidRPr="00F31D02">
        <w:rPr>
          <w:rFonts w:ascii="Arial" w:eastAsia="Calibri" w:hAnsi="Arial" w:cs="Arial"/>
          <w:b/>
          <w:sz w:val="22"/>
          <w:szCs w:val="22"/>
          <w:lang w:val="lt-LT"/>
        </w:rPr>
        <w:t>Pastaba.</w:t>
      </w:r>
      <w:r w:rsidRPr="00F31D02">
        <w:rPr>
          <w:rFonts w:ascii="Arial" w:eastAsia="Calibri" w:hAnsi="Arial" w:cs="Arial"/>
          <w:bCs/>
          <w:sz w:val="22"/>
          <w:szCs w:val="22"/>
          <w:lang w:val="lt-LT"/>
        </w:rPr>
        <w:t xml:space="preserve">  </w:t>
      </w:r>
      <w:r w:rsidRPr="00F31D02">
        <w:rPr>
          <w:rFonts w:ascii="Arial" w:hAnsi="Arial" w:cs="Arial"/>
          <w:sz w:val="22"/>
          <w:szCs w:val="22"/>
          <w:lang w:val="lt-LT"/>
        </w:rPr>
        <w:t>Jeigu pasiūlymo formoje (</w:t>
      </w:r>
      <w:r w:rsidRPr="001966EC">
        <w:rPr>
          <w:rFonts w:ascii="Arial" w:hAnsi="Arial" w:cs="Arial"/>
          <w:sz w:val="22"/>
          <w:szCs w:val="22"/>
          <w:lang w:val="lt-LT"/>
        </w:rPr>
        <w:t>SPS priedas Nr. 5) Tiekėjas nurodys (pažymės) kelias reikšmes,  ekonominio naudingumo balais bus vertinama žemesnė reikšmė (</w:t>
      </w:r>
      <w:r w:rsidR="009E03E4">
        <w:rPr>
          <w:rFonts w:ascii="Arial" w:hAnsi="Arial" w:cs="Arial"/>
          <w:sz w:val="22"/>
          <w:szCs w:val="22"/>
          <w:lang w:val="lt-LT"/>
        </w:rPr>
        <w:t>t</w:t>
      </w:r>
      <w:r w:rsidRPr="001966EC">
        <w:rPr>
          <w:rFonts w:ascii="Arial" w:hAnsi="Arial" w:cs="Arial"/>
          <w:sz w:val="22"/>
          <w:szCs w:val="22"/>
          <w:lang w:val="lt-LT"/>
        </w:rPr>
        <w:t>iekėjo pažymėtas trumpesnis papildomos statinio garantijos terminas). Jeigu pasiūlymo formoje (SPS priedas Nr. 5) tiekėjas nenurodys/visai nepažymės jokios reikšmės, šis ekonominio vertinimo kriterijus bus vertinamas 0</w:t>
      </w:r>
      <w:r w:rsidRPr="00F31D02">
        <w:rPr>
          <w:rFonts w:ascii="Arial" w:hAnsi="Arial" w:cs="Arial"/>
          <w:sz w:val="22"/>
          <w:szCs w:val="22"/>
          <w:lang w:val="lt-LT"/>
        </w:rPr>
        <w:t xml:space="preserve">. </w:t>
      </w:r>
    </w:p>
    <w:p w14:paraId="20EFB5B4" w14:textId="77777777" w:rsidR="005800E0" w:rsidRDefault="005800E0" w:rsidP="005800E0">
      <w:pPr>
        <w:suppressAutoHyphens/>
        <w:jc w:val="both"/>
        <w:rPr>
          <w:rFonts w:ascii="Arial" w:hAnsi="Arial" w:cs="Arial"/>
          <w:sz w:val="22"/>
          <w:szCs w:val="22"/>
          <w:lang w:val="lt-LT"/>
        </w:rPr>
      </w:pPr>
    </w:p>
    <w:p w14:paraId="271A84CC" w14:textId="77777777" w:rsidR="005800E0" w:rsidRPr="00F31D02" w:rsidRDefault="005800E0" w:rsidP="005800E0">
      <w:pPr>
        <w:suppressAutoHyphens/>
        <w:jc w:val="both"/>
        <w:rPr>
          <w:rFonts w:ascii="Arial" w:hAnsi="Arial" w:cs="Arial"/>
          <w:sz w:val="22"/>
          <w:szCs w:val="22"/>
          <w:lang w:val="lt-LT"/>
        </w:rPr>
      </w:pPr>
    </w:p>
    <w:p w14:paraId="3F6547BF" w14:textId="77777777" w:rsidR="005800E0" w:rsidRPr="00386C16" w:rsidRDefault="005800E0" w:rsidP="005800E0">
      <w:pPr>
        <w:spacing w:after="120"/>
        <w:jc w:val="both"/>
        <w:rPr>
          <w:rFonts w:ascii="Arial Narrow" w:eastAsia="Calibri" w:hAnsi="Arial Narrow"/>
          <w:b/>
          <w:bCs/>
          <w:szCs w:val="24"/>
          <w:lang w:val="lt-LT"/>
        </w:rPr>
      </w:pPr>
    </w:p>
    <w:p w14:paraId="7C4D4D18" w14:textId="246B5E3A" w:rsidR="00CF407F" w:rsidRPr="00CF407F" w:rsidRDefault="00CF407F" w:rsidP="00CF407F">
      <w:pPr>
        <w:jc w:val="both"/>
        <w:rPr>
          <w:rFonts w:ascii="Arial" w:hAnsi="Arial" w:cs="Arial"/>
          <w:i/>
          <w:iCs/>
          <w:sz w:val="22"/>
          <w:szCs w:val="22"/>
          <w:lang w:val="lt-LT" w:eastAsia="lt-LT"/>
        </w:rPr>
      </w:pPr>
    </w:p>
    <w:sectPr w:rsidR="00CF407F" w:rsidRPr="00CF407F" w:rsidSect="009C1C29">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54135" w14:textId="77777777" w:rsidR="0032661F" w:rsidRDefault="0032661F" w:rsidP="00506F53">
      <w:r>
        <w:separator/>
      </w:r>
    </w:p>
  </w:endnote>
  <w:endnote w:type="continuationSeparator" w:id="0">
    <w:p w14:paraId="353E6737" w14:textId="77777777" w:rsidR="0032661F" w:rsidRDefault="0032661F"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581FB" w14:textId="77777777" w:rsidR="0032661F" w:rsidRDefault="0032661F" w:rsidP="00506F53">
      <w:r>
        <w:separator/>
      </w:r>
    </w:p>
  </w:footnote>
  <w:footnote w:type="continuationSeparator" w:id="0">
    <w:p w14:paraId="766C6589" w14:textId="77777777" w:rsidR="0032661F" w:rsidRDefault="0032661F"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5"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8"/>
  </w:num>
  <w:num w:numId="4" w16cid:durableId="568002870">
    <w:abstractNumId w:val="6"/>
  </w:num>
  <w:num w:numId="5" w16cid:durableId="1584217675">
    <w:abstractNumId w:val="11"/>
  </w:num>
  <w:num w:numId="6" w16cid:durableId="2079865034">
    <w:abstractNumId w:val="0"/>
  </w:num>
  <w:num w:numId="7" w16cid:durableId="1526097676">
    <w:abstractNumId w:val="10"/>
  </w:num>
  <w:num w:numId="8" w16cid:durableId="1103380009">
    <w:abstractNumId w:val="13"/>
  </w:num>
  <w:num w:numId="9" w16cid:durableId="1755006953">
    <w:abstractNumId w:val="16"/>
  </w:num>
  <w:num w:numId="10" w16cid:durableId="1815443656">
    <w:abstractNumId w:val="15"/>
  </w:num>
  <w:num w:numId="11" w16cid:durableId="1107309117">
    <w:abstractNumId w:val="12"/>
  </w:num>
  <w:num w:numId="12" w16cid:durableId="3049409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709722591">
    <w:abstractNumId w:val="9"/>
  </w:num>
  <w:num w:numId="17" w16cid:durableId="19737485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50B97"/>
    <w:rsid w:val="00060DBA"/>
    <w:rsid w:val="0006302B"/>
    <w:rsid w:val="0006749B"/>
    <w:rsid w:val="00083FFD"/>
    <w:rsid w:val="0009743B"/>
    <w:rsid w:val="000A1991"/>
    <w:rsid w:val="000A20A5"/>
    <w:rsid w:val="000D1B92"/>
    <w:rsid w:val="000E1E07"/>
    <w:rsid w:val="000F0EE8"/>
    <w:rsid w:val="001002DE"/>
    <w:rsid w:val="00110164"/>
    <w:rsid w:val="001118E4"/>
    <w:rsid w:val="00113DF7"/>
    <w:rsid w:val="00124135"/>
    <w:rsid w:val="00140FC5"/>
    <w:rsid w:val="001473D9"/>
    <w:rsid w:val="00154EAE"/>
    <w:rsid w:val="00182EB1"/>
    <w:rsid w:val="001C3624"/>
    <w:rsid w:val="001D3412"/>
    <w:rsid w:val="001F5CA3"/>
    <w:rsid w:val="001F7ECB"/>
    <w:rsid w:val="00201F6A"/>
    <w:rsid w:val="00202154"/>
    <w:rsid w:val="0020411C"/>
    <w:rsid w:val="00207A50"/>
    <w:rsid w:val="00245E08"/>
    <w:rsid w:val="00246277"/>
    <w:rsid w:val="00280ECC"/>
    <w:rsid w:val="00292E19"/>
    <w:rsid w:val="002938AF"/>
    <w:rsid w:val="00295C75"/>
    <w:rsid w:val="002B55C0"/>
    <w:rsid w:val="002D6D51"/>
    <w:rsid w:val="002E5133"/>
    <w:rsid w:val="002F1541"/>
    <w:rsid w:val="003030AB"/>
    <w:rsid w:val="00307330"/>
    <w:rsid w:val="003129DC"/>
    <w:rsid w:val="0032661F"/>
    <w:rsid w:val="00355747"/>
    <w:rsid w:val="0037642B"/>
    <w:rsid w:val="00386631"/>
    <w:rsid w:val="00391FAA"/>
    <w:rsid w:val="003A0E33"/>
    <w:rsid w:val="003A7424"/>
    <w:rsid w:val="003D36C2"/>
    <w:rsid w:val="003D6CF6"/>
    <w:rsid w:val="003E02C3"/>
    <w:rsid w:val="003E2C02"/>
    <w:rsid w:val="003E76AE"/>
    <w:rsid w:val="00401A59"/>
    <w:rsid w:val="00414D04"/>
    <w:rsid w:val="00422A65"/>
    <w:rsid w:val="004353E3"/>
    <w:rsid w:val="00476F66"/>
    <w:rsid w:val="00486CC4"/>
    <w:rsid w:val="0049100A"/>
    <w:rsid w:val="004B3523"/>
    <w:rsid w:val="004C28FE"/>
    <w:rsid w:val="005062CB"/>
    <w:rsid w:val="00506497"/>
    <w:rsid w:val="00506F53"/>
    <w:rsid w:val="00510BF0"/>
    <w:rsid w:val="00510E80"/>
    <w:rsid w:val="00522C6A"/>
    <w:rsid w:val="00540040"/>
    <w:rsid w:val="00547096"/>
    <w:rsid w:val="0055284D"/>
    <w:rsid w:val="005539CE"/>
    <w:rsid w:val="005705B3"/>
    <w:rsid w:val="005800E0"/>
    <w:rsid w:val="005811C7"/>
    <w:rsid w:val="005A10A7"/>
    <w:rsid w:val="005A4AC5"/>
    <w:rsid w:val="005C252E"/>
    <w:rsid w:val="005D258A"/>
    <w:rsid w:val="005E1A9C"/>
    <w:rsid w:val="005E248F"/>
    <w:rsid w:val="005F0D1B"/>
    <w:rsid w:val="005F4F68"/>
    <w:rsid w:val="006004DD"/>
    <w:rsid w:val="00612F28"/>
    <w:rsid w:val="006157E9"/>
    <w:rsid w:val="00626A17"/>
    <w:rsid w:val="00641CD7"/>
    <w:rsid w:val="00644E65"/>
    <w:rsid w:val="00646D4A"/>
    <w:rsid w:val="0065177D"/>
    <w:rsid w:val="0066720B"/>
    <w:rsid w:val="00682EF7"/>
    <w:rsid w:val="006B1723"/>
    <w:rsid w:val="006B4F05"/>
    <w:rsid w:val="006B5D8C"/>
    <w:rsid w:val="006E4978"/>
    <w:rsid w:val="006F2257"/>
    <w:rsid w:val="006F68FB"/>
    <w:rsid w:val="0070067F"/>
    <w:rsid w:val="0072542B"/>
    <w:rsid w:val="007376E5"/>
    <w:rsid w:val="00742151"/>
    <w:rsid w:val="00781A24"/>
    <w:rsid w:val="00786817"/>
    <w:rsid w:val="007B0341"/>
    <w:rsid w:val="007B1019"/>
    <w:rsid w:val="007B78F6"/>
    <w:rsid w:val="0083401A"/>
    <w:rsid w:val="00834ACA"/>
    <w:rsid w:val="00842925"/>
    <w:rsid w:val="008619A9"/>
    <w:rsid w:val="00862FCE"/>
    <w:rsid w:val="008927FB"/>
    <w:rsid w:val="00896419"/>
    <w:rsid w:val="008A7099"/>
    <w:rsid w:val="008C634F"/>
    <w:rsid w:val="008D46E6"/>
    <w:rsid w:val="008D5AD2"/>
    <w:rsid w:val="008E0AE4"/>
    <w:rsid w:val="0092125A"/>
    <w:rsid w:val="00923E6E"/>
    <w:rsid w:val="00933B10"/>
    <w:rsid w:val="00936F25"/>
    <w:rsid w:val="00974801"/>
    <w:rsid w:val="00983CF3"/>
    <w:rsid w:val="00995C23"/>
    <w:rsid w:val="009A5D67"/>
    <w:rsid w:val="009B7A14"/>
    <w:rsid w:val="009C1C29"/>
    <w:rsid w:val="009C5548"/>
    <w:rsid w:val="009D1EE4"/>
    <w:rsid w:val="009D376F"/>
    <w:rsid w:val="009E03E4"/>
    <w:rsid w:val="009E57D9"/>
    <w:rsid w:val="009E7485"/>
    <w:rsid w:val="009F1C28"/>
    <w:rsid w:val="00A06F71"/>
    <w:rsid w:val="00A07352"/>
    <w:rsid w:val="00A26E90"/>
    <w:rsid w:val="00A37CCB"/>
    <w:rsid w:val="00A4042F"/>
    <w:rsid w:val="00A622AD"/>
    <w:rsid w:val="00A77640"/>
    <w:rsid w:val="00A81A0E"/>
    <w:rsid w:val="00A93694"/>
    <w:rsid w:val="00AA5A6A"/>
    <w:rsid w:val="00AA6EF7"/>
    <w:rsid w:val="00AB217B"/>
    <w:rsid w:val="00AB638A"/>
    <w:rsid w:val="00AD019C"/>
    <w:rsid w:val="00AD24E1"/>
    <w:rsid w:val="00AE41F9"/>
    <w:rsid w:val="00AF25A8"/>
    <w:rsid w:val="00AF5B3B"/>
    <w:rsid w:val="00B02B32"/>
    <w:rsid w:val="00B04D46"/>
    <w:rsid w:val="00B05C30"/>
    <w:rsid w:val="00B172BA"/>
    <w:rsid w:val="00B2779E"/>
    <w:rsid w:val="00B317C3"/>
    <w:rsid w:val="00B447B0"/>
    <w:rsid w:val="00B624AC"/>
    <w:rsid w:val="00B8041F"/>
    <w:rsid w:val="00B91DB1"/>
    <w:rsid w:val="00BB0B14"/>
    <w:rsid w:val="00BC68EE"/>
    <w:rsid w:val="00BD2FDD"/>
    <w:rsid w:val="00C11CFD"/>
    <w:rsid w:val="00C42E90"/>
    <w:rsid w:val="00C45126"/>
    <w:rsid w:val="00C53C6D"/>
    <w:rsid w:val="00C66331"/>
    <w:rsid w:val="00CA47EF"/>
    <w:rsid w:val="00CE7904"/>
    <w:rsid w:val="00CF249B"/>
    <w:rsid w:val="00CF407F"/>
    <w:rsid w:val="00D3075E"/>
    <w:rsid w:val="00D412DD"/>
    <w:rsid w:val="00D510DC"/>
    <w:rsid w:val="00D70AED"/>
    <w:rsid w:val="00D807EC"/>
    <w:rsid w:val="00D83913"/>
    <w:rsid w:val="00D909D4"/>
    <w:rsid w:val="00DA3AA8"/>
    <w:rsid w:val="00DB4F34"/>
    <w:rsid w:val="00DB6FB8"/>
    <w:rsid w:val="00DC443C"/>
    <w:rsid w:val="00DC6634"/>
    <w:rsid w:val="00DD3DB8"/>
    <w:rsid w:val="00DD57BA"/>
    <w:rsid w:val="00DE1AD2"/>
    <w:rsid w:val="00DE23C6"/>
    <w:rsid w:val="00DF5E15"/>
    <w:rsid w:val="00E269B6"/>
    <w:rsid w:val="00E632C2"/>
    <w:rsid w:val="00E844FC"/>
    <w:rsid w:val="00EB1B05"/>
    <w:rsid w:val="00EE665A"/>
    <w:rsid w:val="00EE6957"/>
    <w:rsid w:val="00EF2C4D"/>
    <w:rsid w:val="00EF516B"/>
    <w:rsid w:val="00F01859"/>
    <w:rsid w:val="00F0779B"/>
    <w:rsid w:val="00F126C3"/>
    <w:rsid w:val="00F150D2"/>
    <w:rsid w:val="00F169E9"/>
    <w:rsid w:val="00F249F3"/>
    <w:rsid w:val="00F52C5A"/>
    <w:rsid w:val="00F571DD"/>
    <w:rsid w:val="00F5727C"/>
    <w:rsid w:val="00F62785"/>
    <w:rsid w:val="00F834C8"/>
    <w:rsid w:val="00F858F9"/>
    <w:rsid w:val="00F91B55"/>
    <w:rsid w:val="00FB74A2"/>
    <w:rsid w:val="00FC5912"/>
    <w:rsid w:val="00FC7613"/>
    <w:rsid w:val="00FE0E10"/>
    <w:rsid w:val="00FE717C"/>
    <w:rsid w:val="00FE74DB"/>
    <w:rsid w:val="00FF1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paragraph" w:styleId="NormalWeb">
    <w:name w:val="Normal (Web)"/>
    <w:basedOn w:val="Normal"/>
    <w:uiPriority w:val="99"/>
    <w:unhideWhenUsed/>
    <w:rsid w:val="009C1C29"/>
    <w:pPr>
      <w:spacing w:before="100" w:beforeAutospacing="1" w:after="100" w:afterAutospacing="1"/>
    </w:pPr>
    <w:rPr>
      <w:sz w:val="24"/>
      <w:szCs w:val="24"/>
      <w:lang w:val="lt-LT" w:eastAsia="lt-LT"/>
    </w:rPr>
  </w:style>
  <w:style w:type="table" w:customStyle="1" w:styleId="Lentelstinklelis1">
    <w:name w:val="Lentelės tinklelis1"/>
    <w:basedOn w:val="TableNormal"/>
    <w:next w:val="TableGrid"/>
    <w:rsid w:val="00FF142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E76AE"/>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270734">
      <w:bodyDiv w:val="1"/>
      <w:marLeft w:val="0"/>
      <w:marRight w:val="0"/>
      <w:marTop w:val="0"/>
      <w:marBottom w:val="0"/>
      <w:divBdr>
        <w:top w:val="none" w:sz="0" w:space="0" w:color="auto"/>
        <w:left w:val="none" w:sz="0" w:space="0" w:color="auto"/>
        <w:bottom w:val="none" w:sz="0" w:space="0" w:color="auto"/>
        <w:right w:val="none" w:sz="0" w:space="0" w:color="auto"/>
      </w:divBdr>
    </w:div>
    <w:div w:id="196064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2.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ECD208DF-BA6D-4DF1-8F7F-A8DFF0FF36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1960</Words>
  <Characters>1118</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21</cp:revision>
  <dcterms:created xsi:type="dcterms:W3CDTF">2026-03-30T05:34:00Z</dcterms:created>
  <dcterms:modified xsi:type="dcterms:W3CDTF">2026-06-22T13:20:00Z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